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82" w:rsidRDefault="00A74482">
      <w:pPr>
        <w:pStyle w:val="Normal1"/>
        <w:spacing w:after="0" w:line="240" w:lineRule="auto"/>
        <w:jc w:val="center"/>
        <w:rPr>
          <w:b/>
          <w:sz w:val="30"/>
          <w:szCs w:val="30"/>
        </w:rPr>
      </w:pPr>
    </w:p>
    <w:p w:rsidR="00803F7E" w:rsidRPr="004072F8" w:rsidRDefault="00803F7E" w:rsidP="00803F7E">
      <w:pPr>
        <w:spacing w:after="0" w:line="276" w:lineRule="auto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4072F8">
        <w:rPr>
          <w:rFonts w:cstheme="minorHAnsi"/>
          <w:b/>
          <w:bCs/>
          <w:sz w:val="28"/>
          <w:szCs w:val="28"/>
          <w:shd w:val="clear" w:color="auto" w:fill="FFFFFF"/>
        </w:rPr>
        <w:t xml:space="preserve">Arcor promueve hábitos de vida saludable en </w:t>
      </w:r>
      <w:r w:rsidR="00966B77">
        <w:rPr>
          <w:rFonts w:cstheme="minorHAnsi"/>
          <w:b/>
          <w:bCs/>
          <w:sz w:val="28"/>
          <w:szCs w:val="28"/>
          <w:shd w:val="clear" w:color="auto" w:fill="FFFFFF"/>
        </w:rPr>
        <w:t>Luján</w:t>
      </w:r>
    </w:p>
    <w:p w:rsidR="00966B77" w:rsidRDefault="00966B77" w:rsidP="004574F7">
      <w:pPr>
        <w:spacing w:after="0" w:line="276" w:lineRule="auto"/>
        <w:jc w:val="center"/>
        <w:rPr>
          <w:rFonts w:eastAsiaTheme="minorEastAsia" w:cstheme="minorHAnsi"/>
          <w:i/>
          <w:sz w:val="20"/>
          <w:szCs w:val="20"/>
          <w:lang w:eastAsia="es-AR"/>
        </w:rPr>
      </w:pPr>
    </w:p>
    <w:p w:rsidR="00A74482" w:rsidRPr="00DD2676" w:rsidRDefault="001B5263" w:rsidP="004574F7">
      <w:pPr>
        <w:spacing w:after="0" w:line="276" w:lineRule="auto"/>
        <w:jc w:val="center"/>
        <w:rPr>
          <w:i/>
          <w:sz w:val="20"/>
          <w:szCs w:val="20"/>
        </w:rPr>
      </w:pPr>
      <w:r>
        <w:rPr>
          <w:rFonts w:eastAsiaTheme="minorEastAsia" w:cstheme="minorHAnsi"/>
          <w:i/>
          <w:sz w:val="20"/>
          <w:szCs w:val="20"/>
          <w:lang w:eastAsia="es-AR"/>
        </w:rPr>
        <w:t xml:space="preserve">Como </w:t>
      </w:r>
      <w:r w:rsidR="00803F7E" w:rsidRPr="00DD2676">
        <w:rPr>
          <w:rFonts w:eastAsiaTheme="minorEastAsia" w:cstheme="minorHAnsi"/>
          <w:i/>
          <w:sz w:val="20"/>
          <w:szCs w:val="20"/>
          <w:lang w:eastAsia="es-AR"/>
        </w:rPr>
        <w:t>parte de la Política de Sustentabilidad de Grupo Arcor</w:t>
      </w:r>
      <w:r>
        <w:rPr>
          <w:rFonts w:eastAsiaTheme="minorEastAsia" w:cstheme="minorHAnsi"/>
          <w:i/>
          <w:sz w:val="20"/>
          <w:szCs w:val="20"/>
          <w:lang w:eastAsia="es-AR"/>
        </w:rPr>
        <w:t xml:space="preserve"> y en el marco del </w:t>
      </w:r>
      <w:r w:rsidRPr="00DD2676">
        <w:rPr>
          <w:rFonts w:eastAsiaTheme="minorEastAsia" w:cstheme="minorHAnsi"/>
          <w:i/>
          <w:sz w:val="20"/>
          <w:szCs w:val="20"/>
          <w:lang w:eastAsia="es-AR"/>
        </w:rPr>
        <w:t xml:space="preserve">programa educativo “Aprendiendo a Disfrutar”, </w:t>
      </w:r>
      <w:r w:rsidR="00D76142">
        <w:rPr>
          <w:i/>
          <w:sz w:val="20"/>
          <w:szCs w:val="20"/>
        </w:rPr>
        <w:t xml:space="preserve">se presentó en </w:t>
      </w:r>
      <w:r w:rsidR="00B5182F">
        <w:rPr>
          <w:i/>
          <w:sz w:val="20"/>
          <w:szCs w:val="20"/>
        </w:rPr>
        <w:t>Luján</w:t>
      </w:r>
      <w:r w:rsidR="004574F7" w:rsidRPr="00DD2676">
        <w:rPr>
          <w:i/>
          <w:sz w:val="20"/>
          <w:szCs w:val="20"/>
        </w:rPr>
        <w:t xml:space="preserve"> </w:t>
      </w:r>
      <w:r w:rsidR="00803F7E" w:rsidRPr="00DD2676">
        <w:rPr>
          <w:i/>
          <w:sz w:val="20"/>
          <w:szCs w:val="20"/>
        </w:rPr>
        <w:t>l</w:t>
      </w:r>
      <w:r w:rsidR="00134095" w:rsidRPr="00DD2676">
        <w:rPr>
          <w:i/>
          <w:sz w:val="20"/>
          <w:szCs w:val="20"/>
        </w:rPr>
        <w:t xml:space="preserve">a comedia infantil </w:t>
      </w:r>
      <w:r w:rsidR="00803F7E" w:rsidRPr="00DD2676">
        <w:rPr>
          <w:rFonts w:eastAsiaTheme="minorEastAsia" w:cstheme="minorHAnsi"/>
          <w:i/>
          <w:sz w:val="20"/>
          <w:szCs w:val="20"/>
          <w:lang w:eastAsia="es-AR"/>
        </w:rPr>
        <w:t>“</w:t>
      </w:r>
      <w:r w:rsidR="004574F7" w:rsidRPr="00DD2676">
        <w:rPr>
          <w:rFonts w:eastAsiaTheme="minorEastAsia" w:cstheme="minorHAnsi"/>
          <w:i/>
          <w:sz w:val="20"/>
          <w:szCs w:val="20"/>
          <w:lang w:eastAsia="es-AR"/>
        </w:rPr>
        <w:t>El maravilloso mundo de los alimentos”</w:t>
      </w:r>
      <w:r w:rsidR="00134095" w:rsidRPr="00DD2676">
        <w:rPr>
          <w:i/>
          <w:sz w:val="20"/>
          <w:szCs w:val="20"/>
        </w:rPr>
        <w:t xml:space="preserve"> con el objetivo de promover hábitos </w:t>
      </w:r>
      <w:r w:rsidR="00140F03">
        <w:rPr>
          <w:i/>
          <w:sz w:val="20"/>
          <w:szCs w:val="20"/>
        </w:rPr>
        <w:t xml:space="preserve">de vida </w:t>
      </w:r>
      <w:r w:rsidR="00134095" w:rsidRPr="00DD2676">
        <w:rPr>
          <w:i/>
          <w:sz w:val="20"/>
          <w:szCs w:val="20"/>
        </w:rPr>
        <w:t>saludable en la niñez</w:t>
      </w:r>
      <w:r w:rsidR="004574F7" w:rsidRPr="00DD2676">
        <w:rPr>
          <w:i/>
          <w:sz w:val="20"/>
          <w:szCs w:val="20"/>
        </w:rPr>
        <w:t>.</w:t>
      </w:r>
    </w:p>
    <w:p w:rsidR="00A74482" w:rsidRPr="004574F7" w:rsidRDefault="00A74482">
      <w:pPr>
        <w:pStyle w:val="Normal1"/>
        <w:spacing w:after="0" w:line="360" w:lineRule="auto"/>
        <w:rPr>
          <w:rFonts w:ascii="Arial" w:eastAsia="Arial" w:hAnsi="Arial" w:cs="Arial"/>
        </w:rPr>
      </w:pPr>
    </w:p>
    <w:p w:rsidR="00A74482" w:rsidRDefault="00692820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Luján</w:t>
      </w:r>
      <w:r w:rsidR="009C69A2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>septiembre</w:t>
      </w:r>
      <w:r w:rsidR="00E9747C">
        <w:rPr>
          <w:rFonts w:ascii="Arial" w:eastAsia="Arial" w:hAnsi="Arial" w:cs="Arial"/>
          <w:b/>
        </w:rPr>
        <w:t xml:space="preserve"> </w:t>
      </w:r>
      <w:r w:rsidR="009C69A2">
        <w:rPr>
          <w:rFonts w:ascii="Arial" w:eastAsia="Arial" w:hAnsi="Arial" w:cs="Arial"/>
          <w:b/>
        </w:rPr>
        <w:t>de 2018</w:t>
      </w:r>
      <w:r w:rsidR="00134095">
        <w:rPr>
          <w:rFonts w:ascii="Arial" w:eastAsia="Arial" w:hAnsi="Arial" w:cs="Arial"/>
          <w:b/>
        </w:rPr>
        <w:t xml:space="preserve">- Grupo </w:t>
      </w:r>
      <w:proofErr w:type="spellStart"/>
      <w:r w:rsidR="00134095">
        <w:rPr>
          <w:rFonts w:ascii="Arial" w:eastAsia="Arial" w:hAnsi="Arial" w:cs="Arial"/>
          <w:b/>
        </w:rPr>
        <w:t>Arcor</w:t>
      </w:r>
      <w:proofErr w:type="spellEnd"/>
      <w:r w:rsidR="00134095">
        <w:rPr>
          <w:rFonts w:ascii="Arial" w:eastAsia="Arial" w:hAnsi="Arial" w:cs="Arial"/>
          <w:b/>
        </w:rPr>
        <w:t xml:space="preserve"> y Fundación </w:t>
      </w:r>
      <w:proofErr w:type="spellStart"/>
      <w:r w:rsidR="00134095">
        <w:rPr>
          <w:rFonts w:ascii="Arial" w:eastAsia="Arial" w:hAnsi="Arial" w:cs="Arial"/>
          <w:b/>
        </w:rPr>
        <w:t>Arcor</w:t>
      </w:r>
      <w:proofErr w:type="spellEnd"/>
      <w:r w:rsidR="00134095">
        <w:rPr>
          <w:rFonts w:ascii="Arial" w:eastAsia="Arial" w:hAnsi="Arial" w:cs="Arial"/>
        </w:rPr>
        <w:t xml:space="preserve"> </w:t>
      </w:r>
      <w:r w:rsidR="005E67FF">
        <w:rPr>
          <w:rFonts w:ascii="Arial" w:eastAsia="Arial" w:hAnsi="Arial" w:cs="Arial"/>
        </w:rPr>
        <w:t>present</w:t>
      </w:r>
      <w:r w:rsidR="0035314F">
        <w:rPr>
          <w:rFonts w:ascii="Arial" w:eastAsia="Arial" w:hAnsi="Arial" w:cs="Arial"/>
        </w:rPr>
        <w:t>ó</w:t>
      </w:r>
      <w:r w:rsidR="005E67FF">
        <w:rPr>
          <w:rFonts w:ascii="Arial" w:eastAsia="Arial" w:hAnsi="Arial" w:cs="Arial"/>
        </w:rPr>
        <w:t xml:space="preserve"> en </w:t>
      </w:r>
      <w:r w:rsidR="0035314F">
        <w:rPr>
          <w:rFonts w:ascii="Arial" w:eastAsia="Arial" w:hAnsi="Arial" w:cs="Arial"/>
        </w:rPr>
        <w:t>Luján</w:t>
      </w:r>
      <w:r w:rsidR="005E67FF">
        <w:rPr>
          <w:rFonts w:ascii="Arial" w:eastAsia="Arial" w:hAnsi="Arial" w:cs="Arial"/>
        </w:rPr>
        <w:t xml:space="preserve"> </w:t>
      </w:r>
      <w:r w:rsidR="00134095">
        <w:rPr>
          <w:rFonts w:ascii="Arial" w:eastAsia="Arial" w:hAnsi="Arial" w:cs="Arial"/>
        </w:rPr>
        <w:t xml:space="preserve">la obra </w:t>
      </w:r>
      <w:r w:rsidR="00134095">
        <w:rPr>
          <w:rFonts w:ascii="Arial" w:eastAsia="Arial" w:hAnsi="Arial" w:cs="Arial"/>
          <w:b/>
        </w:rPr>
        <w:t>“El maravilloso mundo de los alimentos”</w:t>
      </w:r>
      <w:r w:rsidR="00280B5F">
        <w:rPr>
          <w:rFonts w:ascii="Arial" w:eastAsia="Arial" w:hAnsi="Arial" w:cs="Arial"/>
          <w:b/>
        </w:rPr>
        <w:t>,</w:t>
      </w:r>
      <w:r w:rsidR="00134095">
        <w:rPr>
          <w:rFonts w:ascii="Arial" w:eastAsia="Arial" w:hAnsi="Arial" w:cs="Arial"/>
        </w:rPr>
        <w:t xml:space="preserve"> a cargo de la Asociación Civil </w:t>
      </w:r>
      <w:proofErr w:type="spellStart"/>
      <w:r w:rsidR="00134095">
        <w:rPr>
          <w:rFonts w:ascii="Arial" w:eastAsia="Arial" w:hAnsi="Arial" w:cs="Arial"/>
        </w:rPr>
        <w:t>Supersaludable</w:t>
      </w:r>
      <w:proofErr w:type="spellEnd"/>
      <w:r w:rsidR="00134095">
        <w:rPr>
          <w:rFonts w:ascii="Arial" w:eastAsia="Arial" w:hAnsi="Arial" w:cs="Arial"/>
        </w:rPr>
        <w:t>. Se trata de una comedia teatral infantil que tiene como objetivo sensibilizar sobre la importancia de tener una alimentación equilibrada poniendo en valor el aporte de cada alimento</w:t>
      </w:r>
      <w:r w:rsidR="00140F03">
        <w:rPr>
          <w:rFonts w:ascii="Arial" w:eastAsia="Arial" w:hAnsi="Arial" w:cs="Arial"/>
        </w:rPr>
        <w:t xml:space="preserve"> y la promoción de la vida activa</w:t>
      </w:r>
      <w:r w:rsidR="00134095">
        <w:rPr>
          <w:rFonts w:ascii="Arial" w:eastAsia="Arial" w:hAnsi="Arial" w:cs="Arial"/>
        </w:rPr>
        <w:t>.</w:t>
      </w:r>
    </w:p>
    <w:p w:rsidR="00BD19DD" w:rsidRDefault="00BD19DD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:rsidR="00D34FF5" w:rsidRDefault="00B559D5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obra se presentó</w:t>
      </w:r>
      <w:r w:rsidR="00140F03">
        <w:rPr>
          <w:rFonts w:ascii="Arial" w:eastAsia="Arial" w:hAnsi="Arial" w:cs="Arial"/>
        </w:rPr>
        <w:t xml:space="preserve"> con </w:t>
      </w:r>
      <w:r w:rsidR="00692820">
        <w:rPr>
          <w:rFonts w:ascii="Arial" w:eastAsia="Arial" w:hAnsi="Arial" w:cs="Arial"/>
        </w:rPr>
        <w:t>6</w:t>
      </w:r>
      <w:r w:rsidR="00140F03">
        <w:rPr>
          <w:rFonts w:ascii="Arial" w:eastAsia="Arial" w:hAnsi="Arial" w:cs="Arial"/>
        </w:rPr>
        <w:t xml:space="preserve"> funciones </w:t>
      </w:r>
      <w:r w:rsidR="00692820">
        <w:rPr>
          <w:rFonts w:ascii="Arial" w:eastAsia="Arial" w:hAnsi="Arial" w:cs="Arial"/>
        </w:rPr>
        <w:t xml:space="preserve">el 3 y 4 </w:t>
      </w:r>
      <w:r>
        <w:rPr>
          <w:rFonts w:ascii="Arial" w:eastAsia="Arial" w:hAnsi="Arial" w:cs="Arial"/>
        </w:rPr>
        <w:t xml:space="preserve">de </w:t>
      </w:r>
      <w:r w:rsidR="00692820">
        <w:rPr>
          <w:rFonts w:ascii="Arial" w:eastAsia="Arial" w:hAnsi="Arial" w:cs="Arial"/>
        </w:rPr>
        <w:t>septiembre</w:t>
      </w:r>
      <w:r>
        <w:rPr>
          <w:rFonts w:ascii="Arial" w:eastAsia="Arial" w:hAnsi="Arial" w:cs="Arial"/>
        </w:rPr>
        <w:t xml:space="preserve"> en </w:t>
      </w:r>
      <w:r w:rsidR="00692820">
        <w:rPr>
          <w:rFonts w:ascii="Arial" w:eastAsia="Arial" w:hAnsi="Arial" w:cs="Arial"/>
        </w:rPr>
        <w:t>el Teatro Municipal Trinidad Guevara</w:t>
      </w:r>
      <w:r>
        <w:rPr>
          <w:rFonts w:ascii="Arial" w:eastAsia="Arial" w:hAnsi="Arial" w:cs="Arial"/>
        </w:rPr>
        <w:t xml:space="preserve">. </w:t>
      </w:r>
      <w:r w:rsidR="00140F03">
        <w:rPr>
          <w:rFonts w:ascii="Arial" w:eastAsia="Arial" w:hAnsi="Arial" w:cs="Arial"/>
        </w:rPr>
        <w:t xml:space="preserve">Participaron </w:t>
      </w:r>
      <w:r w:rsidR="00692820">
        <w:rPr>
          <w:rFonts w:ascii="Arial" w:eastAsia="Arial" w:hAnsi="Arial" w:cs="Arial"/>
        </w:rPr>
        <w:t>2.100</w:t>
      </w:r>
      <w:r w:rsidR="00140F03">
        <w:rPr>
          <w:rFonts w:ascii="Arial" w:eastAsia="Arial" w:hAnsi="Arial" w:cs="Arial"/>
        </w:rPr>
        <w:t xml:space="preserve"> personas de la comunidad y escuelas primarias de la localidad.</w:t>
      </w:r>
      <w:r w:rsidR="00D34FF5">
        <w:rPr>
          <w:rFonts w:ascii="Arial" w:eastAsia="Arial" w:hAnsi="Arial" w:cs="Arial"/>
        </w:rPr>
        <w:t xml:space="preserve"> </w:t>
      </w:r>
    </w:p>
    <w:p w:rsidR="00D34FF5" w:rsidRDefault="00D34FF5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:rsidR="00B7258B" w:rsidRDefault="00D34FF5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Estuvieron presentes en la Función de Gala, autoridades locales del </w:t>
      </w:r>
      <w:r w:rsidR="00DA4679">
        <w:rPr>
          <w:rFonts w:ascii="Arial" w:eastAsia="Arial" w:hAnsi="Arial" w:cs="Arial"/>
        </w:rPr>
        <w:t>Ministerio de Educación de la Provincia, autoridade</w:t>
      </w:r>
      <w:r w:rsidR="00B7258B">
        <w:rPr>
          <w:rFonts w:ascii="Arial" w:eastAsia="Arial" w:hAnsi="Arial" w:cs="Arial"/>
        </w:rPr>
        <w:t xml:space="preserve">s de la Municipalidad de Luján, Comité de Relaciones con la Comunidad de </w:t>
      </w:r>
      <w:proofErr w:type="spellStart"/>
      <w:r w:rsidR="00B7258B">
        <w:rPr>
          <w:rFonts w:ascii="Arial" w:eastAsia="Arial" w:hAnsi="Arial" w:cs="Arial"/>
        </w:rPr>
        <w:t>Cartocor</w:t>
      </w:r>
      <w:proofErr w:type="spellEnd"/>
      <w:r w:rsidR="00B7258B">
        <w:rPr>
          <w:rFonts w:ascii="Arial" w:eastAsia="Arial" w:hAnsi="Arial" w:cs="Arial"/>
        </w:rPr>
        <w:t xml:space="preserve"> y autoridades y miembros d</w:t>
      </w:r>
      <w:r w:rsidR="00F479EB">
        <w:rPr>
          <w:rFonts w:ascii="Arial" w:eastAsia="Arial" w:hAnsi="Arial" w:cs="Arial"/>
        </w:rPr>
        <w:t xml:space="preserve">e Grupo </w:t>
      </w:r>
      <w:proofErr w:type="spellStart"/>
      <w:r w:rsidR="00F479EB">
        <w:rPr>
          <w:rFonts w:ascii="Arial" w:eastAsia="Arial" w:hAnsi="Arial" w:cs="Arial"/>
        </w:rPr>
        <w:t>Arcor</w:t>
      </w:r>
      <w:proofErr w:type="spellEnd"/>
      <w:r w:rsidR="00F479EB">
        <w:rPr>
          <w:rFonts w:ascii="Arial" w:eastAsia="Arial" w:hAnsi="Arial" w:cs="Arial"/>
        </w:rPr>
        <w:t xml:space="preserve"> y Fundación Arcor.</w:t>
      </w:r>
      <w:bookmarkStart w:id="1" w:name="_GoBack"/>
      <w:bookmarkEnd w:id="1"/>
    </w:p>
    <w:p w:rsidR="00B7258B" w:rsidRDefault="00B7258B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:rsidR="004574F7" w:rsidRDefault="00134095" w:rsidP="004574F7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propuesta se enmarca en </w:t>
      </w:r>
      <w:r>
        <w:rPr>
          <w:rFonts w:ascii="Arial" w:eastAsia="Arial" w:hAnsi="Arial" w:cs="Arial"/>
          <w:b/>
        </w:rPr>
        <w:t>“Aprendiendo a Disfrutar”</w:t>
      </w:r>
      <w:r>
        <w:rPr>
          <w:rFonts w:ascii="Arial" w:eastAsia="Arial" w:hAnsi="Arial" w:cs="Arial"/>
        </w:rPr>
        <w:t xml:space="preserve">, una iniciativa de inversión social que Grupo Arcor y Fundación Arcor llevan adelante para promover hábitos de vida saludables en la niñez. </w:t>
      </w:r>
      <w:r w:rsidR="00140F03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programa</w:t>
      </w:r>
      <w:r w:rsidR="00140F03">
        <w:rPr>
          <w:rFonts w:ascii="Arial" w:eastAsia="Arial" w:hAnsi="Arial" w:cs="Arial"/>
        </w:rPr>
        <w:t xml:space="preserve">, que este año realiza su primera edición en la ciudad de </w:t>
      </w:r>
      <w:r w:rsidR="00692820">
        <w:rPr>
          <w:rFonts w:ascii="Arial" w:eastAsia="Arial" w:hAnsi="Arial" w:cs="Arial"/>
        </w:rPr>
        <w:t>Luján</w:t>
      </w:r>
      <w:r w:rsidR="00140F03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prevé diferentes modos de intervención: apoyo de proyectos educativos</w:t>
      </w:r>
      <w:r w:rsidR="001705E8">
        <w:rPr>
          <w:rFonts w:ascii="Arial" w:eastAsia="Arial" w:hAnsi="Arial" w:cs="Arial"/>
        </w:rPr>
        <w:t>, formación docente</w:t>
      </w:r>
      <w:r>
        <w:rPr>
          <w:rFonts w:ascii="Arial" w:eastAsia="Arial" w:hAnsi="Arial" w:cs="Arial"/>
        </w:rPr>
        <w:t xml:space="preserve"> y acciones </w:t>
      </w:r>
      <w:r w:rsidR="009C69A2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sensibilización vinculados a la temática</w:t>
      </w:r>
      <w:r w:rsidR="00140F03">
        <w:rPr>
          <w:rFonts w:ascii="Arial" w:eastAsia="Arial" w:hAnsi="Arial" w:cs="Arial"/>
        </w:rPr>
        <w:t>.</w:t>
      </w:r>
    </w:p>
    <w:p w:rsidR="004574F7" w:rsidRDefault="004574F7" w:rsidP="004574F7">
      <w:pPr>
        <w:pStyle w:val="Normal1"/>
        <w:spacing w:after="0" w:line="240" w:lineRule="auto"/>
        <w:jc w:val="both"/>
        <w:rPr>
          <w:rFonts w:ascii="Arial" w:eastAsiaTheme="minorEastAsia" w:hAnsi="Arial" w:cs="Arial"/>
          <w:lang w:eastAsia="es-AR"/>
        </w:rPr>
      </w:pPr>
    </w:p>
    <w:p w:rsidR="004574F7" w:rsidRPr="007D4697" w:rsidRDefault="00B70D1F" w:rsidP="004574F7">
      <w:pPr>
        <w:pStyle w:val="Normal1"/>
        <w:spacing w:after="0" w:line="240" w:lineRule="auto"/>
        <w:jc w:val="both"/>
        <w:rPr>
          <w:rFonts w:ascii="Arial" w:hAnsi="Arial" w:cs="Arial"/>
        </w:rPr>
      </w:pPr>
      <w:r w:rsidRPr="00B70D1F">
        <w:rPr>
          <w:rFonts w:ascii="Arial" w:eastAsiaTheme="minorEastAsia" w:hAnsi="Arial" w:cs="Arial"/>
          <w:b/>
          <w:lang w:eastAsia="es-AR"/>
        </w:rPr>
        <w:t>“</w:t>
      </w:r>
      <w:r w:rsidR="004574F7" w:rsidRPr="00B70D1F">
        <w:rPr>
          <w:rFonts w:ascii="Arial" w:eastAsiaTheme="minorEastAsia" w:hAnsi="Arial" w:cs="Arial"/>
          <w:b/>
          <w:lang w:eastAsia="es-AR"/>
        </w:rPr>
        <w:t>Aprendiendo a Disfrutar</w:t>
      </w:r>
      <w:r w:rsidRPr="00B70D1F">
        <w:rPr>
          <w:rFonts w:ascii="Arial" w:eastAsiaTheme="minorEastAsia" w:hAnsi="Arial" w:cs="Arial"/>
          <w:b/>
          <w:lang w:eastAsia="es-AR"/>
        </w:rPr>
        <w:t>”</w:t>
      </w:r>
      <w:r w:rsidR="00EC3B44">
        <w:rPr>
          <w:rFonts w:ascii="Arial" w:eastAsiaTheme="minorEastAsia" w:hAnsi="Arial" w:cs="Arial"/>
          <w:lang w:eastAsia="es-AR"/>
        </w:rPr>
        <w:t xml:space="preserve"> </w:t>
      </w:r>
      <w:r w:rsidR="00140F03">
        <w:rPr>
          <w:rFonts w:ascii="Arial" w:hAnsi="Arial" w:cs="Arial"/>
        </w:rPr>
        <w:t>se propone contribuir</w:t>
      </w:r>
      <w:r w:rsidR="00140F03" w:rsidRPr="007D4697">
        <w:rPr>
          <w:rFonts w:ascii="Arial" w:hAnsi="Arial" w:cs="Arial"/>
        </w:rPr>
        <w:t xml:space="preserve"> </w:t>
      </w:r>
      <w:r w:rsidR="004574F7" w:rsidRPr="007D4697">
        <w:rPr>
          <w:rFonts w:ascii="Arial" w:hAnsi="Arial" w:cs="Arial"/>
        </w:rPr>
        <w:t xml:space="preserve">a que </w:t>
      </w:r>
      <w:r w:rsidR="00140F03">
        <w:rPr>
          <w:rFonts w:ascii="Arial" w:hAnsi="Arial" w:cs="Arial"/>
        </w:rPr>
        <w:t>niños y niñas</w:t>
      </w:r>
      <w:r w:rsidR="004574F7" w:rsidRPr="007D4697">
        <w:rPr>
          <w:rFonts w:ascii="Arial" w:hAnsi="Arial" w:cs="Arial"/>
        </w:rPr>
        <w:t xml:space="preserve"> puedan tener una alimentación equilibrada y emocionalmente placentera que, combinada con actividades físicas imprescindibles para el ser humano, les permitan vivir vidas más saludables.</w:t>
      </w:r>
    </w:p>
    <w:p w:rsidR="004574F7" w:rsidRPr="007D4697" w:rsidRDefault="004574F7" w:rsidP="004574F7">
      <w:pPr>
        <w:spacing w:after="0" w:line="276" w:lineRule="auto"/>
        <w:jc w:val="both"/>
        <w:rPr>
          <w:rFonts w:ascii="Arial" w:eastAsiaTheme="minorEastAsia" w:hAnsi="Arial" w:cs="Arial"/>
          <w:lang w:eastAsia="es-AR"/>
        </w:rPr>
      </w:pPr>
    </w:p>
    <w:p w:rsidR="00A74482" w:rsidRDefault="00134095">
      <w:pPr>
        <w:pStyle w:val="Normal1"/>
        <w:spacing w:after="0" w:line="240" w:lineRule="auto"/>
        <w:ind w:right="49"/>
        <w:rPr>
          <w:rFonts w:ascii="Arial" w:eastAsia="Arial" w:hAnsi="Arial" w:cs="Arial"/>
          <w:color w:val="0000FF"/>
          <w:sz w:val="18"/>
          <w:szCs w:val="18"/>
          <w:u w:val="singl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117475</wp:posOffset>
            </wp:positionV>
            <wp:extent cx="209550" cy="170180"/>
            <wp:effectExtent l="0" t="0" r="0" b="0"/>
            <wp:wrapSquare wrapText="bothSides" distT="0" distB="0" distL="114300" distR="114300"/>
            <wp:docPr id="1" name="image2.png" descr="https://g.twimg.com/Twitter_logo_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g.twimg.com/Twitter_logo_blue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4482" w:rsidRDefault="00134095">
      <w:pPr>
        <w:pStyle w:val="Normal1"/>
        <w:spacing w:after="0" w:line="240" w:lineRule="auto"/>
        <w:ind w:right="49"/>
        <w:rPr>
          <w:rFonts w:ascii="Arial" w:eastAsia="Arial" w:hAnsi="Arial" w:cs="Arial"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color w:val="0000FF"/>
          <w:sz w:val="18"/>
          <w:szCs w:val="18"/>
          <w:u w:val="single"/>
        </w:rPr>
        <w:t>@</w:t>
      </w:r>
      <w:proofErr w:type="spellStart"/>
      <w:r>
        <w:rPr>
          <w:rFonts w:ascii="Arial" w:eastAsia="Arial" w:hAnsi="Arial" w:cs="Arial"/>
          <w:color w:val="0000FF"/>
          <w:sz w:val="18"/>
          <w:szCs w:val="18"/>
          <w:u w:val="single"/>
        </w:rPr>
        <w:t>arcorprensa_ar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</w:t>
      </w:r>
    </w:p>
    <w:p w:rsidR="00A74482" w:rsidRDefault="00A74482">
      <w:pPr>
        <w:pStyle w:val="Normal1"/>
        <w:spacing w:after="0" w:line="360" w:lineRule="auto"/>
        <w:jc w:val="both"/>
        <w:rPr>
          <w:b/>
          <w:sz w:val="20"/>
          <w:szCs w:val="20"/>
        </w:rPr>
      </w:pPr>
    </w:p>
    <w:p w:rsidR="00A74482" w:rsidRDefault="00134095">
      <w:pPr>
        <w:pStyle w:val="Normal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Contacto de Prensa- Lawson Comunicación y Estrategia</w:t>
      </w:r>
    </w:p>
    <w:p w:rsidR="00A74482" w:rsidRPr="00134095" w:rsidRDefault="00134095">
      <w:pPr>
        <w:pStyle w:val="Normal1"/>
        <w:widowControl w:val="0"/>
        <w:spacing w:after="0" w:line="240" w:lineRule="auto"/>
        <w:jc w:val="both"/>
        <w:rPr>
          <w:sz w:val="20"/>
          <w:szCs w:val="20"/>
          <w:lang w:val="en-US"/>
        </w:rPr>
      </w:pPr>
      <w:r w:rsidRPr="00134095">
        <w:rPr>
          <w:sz w:val="20"/>
          <w:szCs w:val="20"/>
          <w:lang w:val="en-US"/>
        </w:rPr>
        <w:t>Laura Coll | lcoll@lawsonnet.com | 3517666037</w:t>
      </w:r>
    </w:p>
    <w:p w:rsidR="00A74482" w:rsidRDefault="00134095">
      <w:pPr>
        <w:pStyle w:val="Normal1"/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Lucía Reig | lreig@lawsonnet.com | 3512089021</w:t>
      </w:r>
    </w:p>
    <w:p w:rsidR="00A74482" w:rsidRDefault="00A74482">
      <w:pPr>
        <w:pStyle w:val="Normal1"/>
        <w:rPr>
          <w:b/>
          <w:sz w:val="20"/>
          <w:szCs w:val="20"/>
        </w:rPr>
      </w:pPr>
    </w:p>
    <w:p w:rsidR="00A74482" w:rsidRDefault="00134095">
      <w:pPr>
        <w:pStyle w:val="Normal1"/>
        <w:rPr>
          <w:color w:val="0563C1"/>
          <w:u w:val="single"/>
        </w:rPr>
      </w:pPr>
      <w:r>
        <w:rPr>
          <w:b/>
          <w:sz w:val="20"/>
          <w:szCs w:val="20"/>
        </w:rPr>
        <w:t>Web Arcor Argentina - Comunicados</w:t>
      </w:r>
      <w:r>
        <w:rPr>
          <w:sz w:val="20"/>
          <w:szCs w:val="20"/>
        </w:rPr>
        <w:t>:  </w:t>
      </w:r>
      <w:hyperlink r:id="rId7">
        <w:r>
          <w:rPr>
            <w:color w:val="0563C1"/>
            <w:u w:val="single"/>
          </w:rPr>
          <w:t>http://www.arcor.com.ar/Comunicados_ES.aspx</w:t>
        </w:r>
      </w:hyperlink>
    </w:p>
    <w:p w:rsidR="00A74482" w:rsidRDefault="00A74482">
      <w:pPr>
        <w:pStyle w:val="Normal1"/>
        <w:rPr>
          <w:color w:val="0000FF"/>
          <w:sz w:val="20"/>
          <w:szCs w:val="20"/>
          <w:u w:val="single"/>
        </w:rPr>
      </w:pPr>
    </w:p>
    <w:p w:rsidR="008A613B" w:rsidRPr="00E320FD" w:rsidRDefault="008A613B" w:rsidP="008A613B">
      <w:pPr>
        <w:ind w:right="4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Sobre Grupo Arcor: </w:t>
      </w:r>
      <w:r>
        <w:rPr>
          <w:rFonts w:ascii="Arial" w:hAnsi="Arial" w:cs="Arial"/>
          <w:sz w:val="16"/>
          <w:szCs w:val="16"/>
        </w:rPr>
        <w:t xml:space="preserve">Arcor es la empresa productora de alimentos N° 1 de la Argentina. Es el principal productor mundial de caramelos duros y el exportador N° 1 de golosinas de Argentina, Brasil, Chile y Perú. Posee 47 plantas industriales (37 en la Argentina, 5 en Brasil, 3 en Chile, 1 en México y 1 en Perú). En 2005, conformó </w:t>
      </w:r>
      <w:proofErr w:type="spellStart"/>
      <w:r>
        <w:rPr>
          <w:rFonts w:ascii="Arial" w:hAnsi="Arial" w:cs="Arial"/>
          <w:sz w:val="16"/>
          <w:szCs w:val="16"/>
        </w:rPr>
        <w:t>Bagley</w:t>
      </w:r>
      <w:proofErr w:type="spellEnd"/>
      <w:r>
        <w:rPr>
          <w:rFonts w:ascii="Arial" w:hAnsi="Arial" w:cs="Arial"/>
          <w:sz w:val="16"/>
          <w:szCs w:val="16"/>
        </w:rPr>
        <w:t xml:space="preserve"> Latinoamérica en sociedad con el Grupo Danone para los negocios de galletas, alfajores y cereales, convirtiéndose en una de las empresas líderes de la región. Grupo Arcor cuenta con un volumen de producción de 3 millones de kilogramos diarios y llega con su marca a más de 120 países de todo el mundo. En la actualidad, Arcor emplea 21.000 personas y su facturación en 2017 fue de 3.100 millones de dólares.</w:t>
      </w:r>
    </w:p>
    <w:p w:rsidR="00A74482" w:rsidRDefault="00A74482" w:rsidP="008A613B">
      <w:pPr>
        <w:pStyle w:val="Normal1"/>
        <w:spacing w:after="120" w:line="240" w:lineRule="auto"/>
        <w:jc w:val="both"/>
        <w:rPr>
          <w:rFonts w:ascii="Arial" w:eastAsia="Arial" w:hAnsi="Arial" w:cs="Arial"/>
          <w:sz w:val="16"/>
          <w:szCs w:val="16"/>
        </w:rPr>
      </w:pPr>
    </w:p>
    <w:sectPr w:rsidR="00A74482" w:rsidSect="00A74482">
      <w:headerReference w:type="default" r:id="rId8"/>
      <w:pgSz w:w="11906" w:h="16838"/>
      <w:pgMar w:top="1417" w:right="1701" w:bottom="0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8F" w:rsidRDefault="00AC6B8F" w:rsidP="00A74482">
      <w:pPr>
        <w:spacing w:after="0" w:line="240" w:lineRule="auto"/>
      </w:pPr>
      <w:r>
        <w:separator/>
      </w:r>
    </w:p>
  </w:endnote>
  <w:endnote w:type="continuationSeparator" w:id="0">
    <w:p w:rsidR="00AC6B8F" w:rsidRDefault="00AC6B8F" w:rsidP="00A7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8F" w:rsidRDefault="00AC6B8F" w:rsidP="00A74482">
      <w:pPr>
        <w:spacing w:after="0" w:line="240" w:lineRule="auto"/>
      </w:pPr>
      <w:r>
        <w:separator/>
      </w:r>
    </w:p>
  </w:footnote>
  <w:footnote w:type="continuationSeparator" w:id="0">
    <w:p w:rsidR="00AC6B8F" w:rsidRDefault="00AC6B8F" w:rsidP="00A7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82" w:rsidRDefault="00966B77">
    <w:pPr>
      <w:pStyle w:val="Normal1"/>
      <w:tabs>
        <w:tab w:val="left" w:pos="5835"/>
        <w:tab w:val="right" w:pos="8789"/>
      </w:tabs>
      <w:spacing w:before="708"/>
      <w:rPr>
        <w:rFonts w:ascii="Arial" w:eastAsia="Arial" w:hAnsi="Arial" w:cs="Arial"/>
      </w:rPr>
    </w:pPr>
    <w:r>
      <w:rPr>
        <w:noProof/>
        <w:lang w:val="es-AR" w:eastAsia="es-A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4371340</wp:posOffset>
          </wp:positionH>
          <wp:positionV relativeFrom="paragraph">
            <wp:posOffset>581025</wp:posOffset>
          </wp:positionV>
          <wp:extent cx="1879600" cy="70485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30C76B95" wp14:editId="6D76F643">
          <wp:simplePos x="0" y="0"/>
          <wp:positionH relativeFrom="column">
            <wp:posOffset>3215640</wp:posOffset>
          </wp:positionH>
          <wp:positionV relativeFrom="paragraph">
            <wp:posOffset>527685</wp:posOffset>
          </wp:positionV>
          <wp:extent cx="1019175" cy="845820"/>
          <wp:effectExtent l="0" t="0" r="9525" b="0"/>
          <wp:wrapThrough wrapText="bothSides">
            <wp:wrapPolygon edited="0">
              <wp:start x="8075" y="0"/>
              <wp:lineTo x="4845" y="973"/>
              <wp:lineTo x="2019" y="4865"/>
              <wp:lineTo x="2019" y="7784"/>
              <wp:lineTo x="3230" y="15568"/>
              <wp:lineTo x="0" y="18000"/>
              <wp:lineTo x="0" y="20919"/>
              <wp:lineTo x="14938" y="20919"/>
              <wp:lineTo x="17361" y="20919"/>
              <wp:lineTo x="21398" y="20919"/>
              <wp:lineTo x="21398" y="18486"/>
              <wp:lineTo x="19783" y="5838"/>
              <wp:lineTo x="16150" y="486"/>
              <wp:lineTo x="13727" y="0"/>
              <wp:lineTo x="8075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upo Slog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0" distR="0" simplePos="0" relativeHeight="251660288" behindDoc="0" locked="0" layoutInCell="1" allowOverlap="1" wp14:anchorId="21ABBAE6" wp14:editId="542DD903">
          <wp:simplePos x="0" y="0"/>
          <wp:positionH relativeFrom="page">
            <wp:posOffset>685800</wp:posOffset>
          </wp:positionH>
          <wp:positionV relativeFrom="paragraph">
            <wp:posOffset>457200</wp:posOffset>
          </wp:positionV>
          <wp:extent cx="2038350" cy="913130"/>
          <wp:effectExtent l="0" t="0" r="0" b="1270"/>
          <wp:wrapThrough wrapText="bothSides">
            <wp:wrapPolygon edited="0">
              <wp:start x="0" y="0"/>
              <wp:lineTo x="0" y="21179"/>
              <wp:lineTo x="21398" y="21179"/>
              <wp:lineTo x="21398" y="0"/>
              <wp:lineTo x="0" y="0"/>
            </wp:wrapPolygon>
          </wp:wrapThrough>
          <wp:docPr id="5" name="image9.jpg" descr="banner aprendiendo a disfrutar - 200 x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banner aprendiendo a disfrutar - 200 x 85"/>
                  <pic:cNvPicPr preferRelativeResize="0"/>
                </pic:nvPicPr>
                <pic:blipFill>
                  <a:blip r:embed="rId3"/>
                  <a:srcRect l="22404" t="67064" r="21370" b="22189"/>
                  <a:stretch>
                    <a:fillRect/>
                  </a:stretch>
                </pic:blipFill>
                <pic:spPr>
                  <a:xfrm>
                    <a:off x="0" y="0"/>
                    <a:ext cx="2038350" cy="913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07D25EF5" wp14:editId="2C917ECC">
          <wp:simplePos x="0" y="0"/>
          <wp:positionH relativeFrom="column">
            <wp:posOffset>2091690</wp:posOffset>
          </wp:positionH>
          <wp:positionV relativeFrom="paragraph">
            <wp:posOffset>247650</wp:posOffset>
          </wp:positionV>
          <wp:extent cx="855980" cy="1356995"/>
          <wp:effectExtent l="0" t="0" r="1270" b="0"/>
          <wp:wrapThrough wrapText="bothSides">
            <wp:wrapPolygon edited="0">
              <wp:start x="0" y="0"/>
              <wp:lineTo x="0" y="21226"/>
              <wp:lineTo x="21151" y="21226"/>
              <wp:lineTo x="21151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prendiendo a Disfrutar ARCO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135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482" w:rsidRDefault="00A74482">
    <w:pPr>
      <w:pStyle w:val="Normal1"/>
      <w:jc w:val="center"/>
      <w:rPr>
        <w:rFonts w:ascii="Times New Roman" w:eastAsia="Times New Roman" w:hAnsi="Times New Roman" w:cs="Times New Roman"/>
        <w:b/>
      </w:rPr>
    </w:pPr>
  </w:p>
  <w:p w:rsidR="00A74482" w:rsidRDefault="00A74482">
    <w:pPr>
      <w:pStyle w:val="Normal1"/>
      <w:jc w:val="center"/>
      <w:rPr>
        <w:rFonts w:ascii="Arial" w:eastAsia="Arial" w:hAnsi="Arial" w:cs="Arial"/>
        <w:b/>
      </w:rPr>
    </w:pPr>
  </w:p>
  <w:p w:rsidR="00A74482" w:rsidRDefault="00A74482">
    <w:pPr>
      <w:pStyle w:val="Normal1"/>
      <w:tabs>
        <w:tab w:val="center" w:pos="4252"/>
        <w:tab w:val="right" w:pos="8504"/>
      </w:tabs>
      <w:spacing w:after="0" w:line="240" w:lineRule="auto"/>
    </w:pPr>
  </w:p>
  <w:p w:rsidR="00A74482" w:rsidRDefault="00A74482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82"/>
    <w:rsid w:val="000266AE"/>
    <w:rsid w:val="000572E7"/>
    <w:rsid w:val="000A2E9C"/>
    <w:rsid w:val="000E590B"/>
    <w:rsid w:val="00134095"/>
    <w:rsid w:val="00140F03"/>
    <w:rsid w:val="001705E8"/>
    <w:rsid w:val="001B5263"/>
    <w:rsid w:val="00280B5F"/>
    <w:rsid w:val="0035314F"/>
    <w:rsid w:val="00397E63"/>
    <w:rsid w:val="003A4DD5"/>
    <w:rsid w:val="004072F8"/>
    <w:rsid w:val="00434D09"/>
    <w:rsid w:val="004574F7"/>
    <w:rsid w:val="004E269E"/>
    <w:rsid w:val="005C6BB1"/>
    <w:rsid w:val="005E67FF"/>
    <w:rsid w:val="00602D44"/>
    <w:rsid w:val="00635F63"/>
    <w:rsid w:val="00692820"/>
    <w:rsid w:val="00794B62"/>
    <w:rsid w:val="00803F7E"/>
    <w:rsid w:val="00822D2D"/>
    <w:rsid w:val="00833A45"/>
    <w:rsid w:val="008A613B"/>
    <w:rsid w:val="00964F11"/>
    <w:rsid w:val="00966B77"/>
    <w:rsid w:val="009A5515"/>
    <w:rsid w:val="009C69A2"/>
    <w:rsid w:val="00A74482"/>
    <w:rsid w:val="00AC6B8F"/>
    <w:rsid w:val="00AD1E78"/>
    <w:rsid w:val="00AF05C8"/>
    <w:rsid w:val="00B5182F"/>
    <w:rsid w:val="00B559D5"/>
    <w:rsid w:val="00B70D1F"/>
    <w:rsid w:val="00B7258B"/>
    <w:rsid w:val="00BD19DD"/>
    <w:rsid w:val="00C4355B"/>
    <w:rsid w:val="00CA7E8B"/>
    <w:rsid w:val="00CF7884"/>
    <w:rsid w:val="00D34FF5"/>
    <w:rsid w:val="00D76142"/>
    <w:rsid w:val="00DA4679"/>
    <w:rsid w:val="00DD2676"/>
    <w:rsid w:val="00DF7E93"/>
    <w:rsid w:val="00E9747C"/>
    <w:rsid w:val="00EC3B44"/>
    <w:rsid w:val="00F4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EE4E56"/>
  <w15:docId w15:val="{BC0567E1-1DA8-499C-88C0-2D1531B0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45"/>
  </w:style>
  <w:style w:type="paragraph" w:styleId="Ttulo1">
    <w:name w:val="heading 1"/>
    <w:basedOn w:val="Normal1"/>
    <w:next w:val="Normal1"/>
    <w:rsid w:val="00A744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744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74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744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7448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744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74482"/>
  </w:style>
  <w:style w:type="table" w:customStyle="1" w:styleId="TableNormal">
    <w:name w:val="Table Normal"/>
    <w:rsid w:val="00A74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7448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744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9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E63"/>
  </w:style>
  <w:style w:type="paragraph" w:styleId="Piedepgina">
    <w:name w:val="footer"/>
    <w:basedOn w:val="Normal"/>
    <w:link w:val="PiedepginaCar"/>
    <w:uiPriority w:val="99"/>
    <w:unhideWhenUsed/>
    <w:rsid w:val="0039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arcor.com.ar/Comunicados_ES.asp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5882345242C349ACE3E7F8200F6A19" ma:contentTypeVersion="10" ma:contentTypeDescription="Crear nuevo documento." ma:contentTypeScope="" ma:versionID="84a67b44978a8e2dcf2de257e1f692b4">
  <xsd:schema xmlns:xsd="http://www.w3.org/2001/XMLSchema" xmlns:xs="http://www.w3.org/2001/XMLSchema" xmlns:p="http://schemas.microsoft.com/office/2006/metadata/properties" xmlns:ns2="573b5309-fe8a-4059-b0ce-4bd4601c9320" xmlns:ns3="21ee9360-7319-4114-a26b-b3dfc07885fb" targetNamespace="http://schemas.microsoft.com/office/2006/metadata/properties" ma:root="true" ma:fieldsID="fc03502c7dcb578f0ca0bfd9a09a1428" ns2:_="" ns3:_="">
    <xsd:import namespace="573b5309-fe8a-4059-b0ce-4bd4601c9320"/>
    <xsd:import namespace="21ee9360-7319-4114-a26b-b3dfc07885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b5309-fe8a-4059-b0ce-4bd4601c93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e9360-7319-4114-a26b-b3dfc078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D4012-D164-488F-A6A3-EF101D743DE4}"/>
</file>

<file path=customXml/itemProps2.xml><?xml version="1.0" encoding="utf-8"?>
<ds:datastoreItem xmlns:ds="http://schemas.openxmlformats.org/officeDocument/2006/customXml" ds:itemID="{9D5CD0E6-8BD0-4539-A9B1-2FCC377AEA1E}"/>
</file>

<file path=customXml/itemProps3.xml><?xml version="1.0" encoding="utf-8"?>
<ds:datastoreItem xmlns:ds="http://schemas.openxmlformats.org/officeDocument/2006/customXml" ds:itemID="{AB7D9191-31B8-4E08-ABFF-91482A495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Reig</dc:creator>
  <cp:lastModifiedBy>Carolina Cardone</cp:lastModifiedBy>
  <cp:revision>8</cp:revision>
  <dcterms:created xsi:type="dcterms:W3CDTF">2018-08-28T18:08:00Z</dcterms:created>
  <dcterms:modified xsi:type="dcterms:W3CDTF">2018-09-05T19:18:00Z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0x010100725882345242C349ACE3E7F8200F6A19</vt:lpwstr>
  </property>
</Properties>
</file>